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A2" w:rsidRDefault="00385FA2" w:rsidP="00385FA2">
      <w:pPr>
        <w:jc w:val="center"/>
        <w:rPr>
          <w:b/>
          <w:bCs/>
          <w:sz w:val="28"/>
          <w:szCs w:val="28"/>
        </w:rPr>
      </w:pPr>
    </w:p>
    <w:p w:rsidR="001A56B4" w:rsidRDefault="00770B9F" w:rsidP="001A56B4">
      <w:pPr>
        <w:jc w:val="center"/>
        <w:outlineLvl w:val="0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800100" cy="800100"/>
            <wp:effectExtent l="0" t="0" r="0" b="0"/>
            <wp:docPr id="1" name="Obrázok 1" descr="help-dy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-dy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6B4">
        <w:rPr>
          <w:b/>
          <w:sz w:val="28"/>
          <w:szCs w:val="28"/>
        </w:rPr>
        <w:t xml:space="preserve">SÚKROMNÉ  CENTRUM </w:t>
      </w:r>
      <w:r>
        <w:rPr>
          <w:b/>
          <w:sz w:val="28"/>
          <w:szCs w:val="28"/>
        </w:rPr>
        <w:t>PORADENSTVA</w:t>
      </w:r>
      <w:r w:rsidR="001A56B4">
        <w:rPr>
          <w:b/>
          <w:sz w:val="28"/>
          <w:szCs w:val="28"/>
        </w:rPr>
        <w:t xml:space="preserve"> A PREV</w:t>
      </w:r>
      <w:bookmarkStart w:id="0" w:name="_GoBack"/>
      <w:bookmarkEnd w:id="0"/>
      <w:r w:rsidR="001A56B4">
        <w:rPr>
          <w:b/>
          <w:sz w:val="28"/>
          <w:szCs w:val="28"/>
        </w:rPr>
        <w:t>ENCIE</w:t>
      </w:r>
      <w:r>
        <w:rPr>
          <w:b/>
          <w:sz w:val="28"/>
          <w:szCs w:val="28"/>
        </w:rPr>
        <w:t>,</w:t>
      </w:r>
    </w:p>
    <w:p w:rsidR="00770B9F" w:rsidRPr="001A56B4" w:rsidRDefault="00770B9F" w:rsidP="001A56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HELP-DYS, n. o,   </w:t>
      </w:r>
      <w:r w:rsidRPr="00770B9F">
        <w:t>sídlo</w:t>
      </w:r>
      <w:r>
        <w:rPr>
          <w:b/>
          <w:sz w:val="28"/>
          <w:szCs w:val="28"/>
        </w:rPr>
        <w:t xml:space="preserve">: </w:t>
      </w:r>
      <w:r>
        <w:t>020 53 Lúky 157, č. t.: 0918 752 492</w:t>
      </w:r>
    </w:p>
    <w:p w:rsidR="00385FA2" w:rsidRDefault="00385FA2" w:rsidP="00385FA2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385FA2" w:rsidRDefault="00770B9F" w:rsidP="00770B9F">
      <w:pPr>
        <w:spacing w:line="480" w:lineRule="auto"/>
        <w:rPr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85FA2">
        <w:rPr>
          <w:bCs/>
        </w:rPr>
        <w:t xml:space="preserve">Riaditeľstvo </w:t>
      </w:r>
    </w:p>
    <w:p w:rsidR="00385FA2" w:rsidRDefault="00385FA2" w:rsidP="00385FA2">
      <w:pPr>
        <w:spacing w:line="480" w:lineRule="auto"/>
        <w:ind w:firstLine="3600"/>
        <w:jc w:val="right"/>
        <w:rPr>
          <w:bCs/>
        </w:rPr>
      </w:pPr>
      <w:r>
        <w:rPr>
          <w:bCs/>
        </w:rPr>
        <w:t>MŠ ( ZŠ a MŠ )............................................</w:t>
      </w:r>
    </w:p>
    <w:p w:rsidR="00770B9F" w:rsidRDefault="00770B9F" w:rsidP="00385FA2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5FA2" w:rsidRPr="00385FA2" w:rsidRDefault="00385FA2" w:rsidP="00385FA2">
      <w:pPr>
        <w:pBdr>
          <w:bottom w:val="single" w:sz="6" w:space="1" w:color="auto"/>
        </w:pBdr>
        <w:jc w:val="center"/>
        <w:rPr>
          <w:b/>
          <w:b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85FA2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 psychologické vyšetrenie , o špeciálno-pedagogickú diagnostiku</w:t>
      </w:r>
    </w:p>
    <w:p w:rsidR="00770B9F" w:rsidRPr="00385FA2" w:rsidRDefault="00770B9F" w:rsidP="00385FA2">
      <w:pPr>
        <w:rPr>
          <w:b/>
          <w:bCs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85FA2" w:rsidRDefault="00385FA2" w:rsidP="00385FA2">
      <w:pPr>
        <w:spacing w:line="480" w:lineRule="auto"/>
      </w:pPr>
      <w:r>
        <w:rPr>
          <w:b/>
          <w:bCs/>
        </w:rPr>
        <w:t xml:space="preserve">Priezvisko a meno dieťaťa: </w:t>
      </w:r>
      <w:r>
        <w:t>.....................................................</w:t>
      </w:r>
      <w:r>
        <w:rPr>
          <w:b/>
          <w:bCs/>
        </w:rPr>
        <w:t xml:space="preserve"> Dátum narodenia</w:t>
      </w:r>
      <w:r>
        <w:rPr>
          <w:bCs/>
        </w:rPr>
        <w:t>: ...............</w:t>
      </w:r>
    </w:p>
    <w:p w:rsidR="00385FA2" w:rsidRDefault="00385FA2" w:rsidP="00385FA2">
      <w:pPr>
        <w:spacing w:line="480" w:lineRule="auto"/>
      </w:pPr>
      <w:r>
        <w:rPr>
          <w:b/>
          <w:bCs/>
        </w:rPr>
        <w:t>Presná adresa bydliska:</w:t>
      </w:r>
      <w:r>
        <w:rPr>
          <w:b/>
          <w:bCs/>
        </w:rPr>
        <w:tab/>
      </w:r>
      <w:r>
        <w:t>.....................................................................................................</w:t>
      </w:r>
    </w:p>
    <w:p w:rsidR="00385FA2" w:rsidRDefault="00385FA2" w:rsidP="00385FA2">
      <w:pPr>
        <w:spacing w:line="480" w:lineRule="auto"/>
      </w:pPr>
      <w:r>
        <w:rPr>
          <w:b/>
          <w:bCs/>
        </w:rPr>
        <w:t>Číslo telefónu</w:t>
      </w:r>
      <w:r>
        <w:t>:</w:t>
      </w:r>
      <w:r>
        <w:tab/>
        <w:t>........................................</w:t>
      </w:r>
    </w:p>
    <w:p w:rsidR="00385FA2" w:rsidRDefault="00385FA2" w:rsidP="00385FA2">
      <w:pPr>
        <w:spacing w:line="480" w:lineRule="auto"/>
        <w:rPr>
          <w:i/>
          <w:iCs/>
        </w:rPr>
      </w:pPr>
      <w:r>
        <w:rPr>
          <w:b/>
          <w:bCs/>
          <w:caps/>
        </w:rPr>
        <w:t>DôVOD NA</w:t>
      </w:r>
      <w:r>
        <w:rPr>
          <w:b/>
          <w:bCs/>
        </w:rPr>
        <w:t xml:space="preserve">HLÁSENIA: </w:t>
      </w:r>
      <w:r>
        <w:rPr>
          <w:i/>
          <w:iCs/>
        </w:rPr>
        <w:t xml:space="preserve">(druh problému a jeho stručný popis): </w:t>
      </w:r>
    </w:p>
    <w:p w:rsidR="00385FA2" w:rsidRDefault="00385FA2" w:rsidP="00385FA2">
      <w:pPr>
        <w:spacing w:line="480" w:lineRule="auto"/>
        <w:rPr>
          <w:b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FA2" w:rsidRDefault="00385FA2" w:rsidP="00385FA2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FA2" w:rsidRDefault="00385FA2" w:rsidP="00385FA2">
      <w:pPr>
        <w:pStyle w:val="Zarkazkladnhotextu"/>
        <w:ind w:left="0"/>
      </w:pPr>
      <w:r>
        <w:t>___________________________________________________________________________</w:t>
      </w:r>
    </w:p>
    <w:p w:rsidR="00385FA2" w:rsidRDefault="00385FA2" w:rsidP="00385FA2">
      <w:pPr>
        <w:pStyle w:val="Nadpis9"/>
        <w:ind w:firstLine="0"/>
      </w:pPr>
      <w:r>
        <w:t>INFORMOVANÝ písomný SÚHLAS RODIČA a jeho PODPIS</w:t>
      </w:r>
    </w:p>
    <w:p w:rsidR="00385FA2" w:rsidRDefault="00385FA2" w:rsidP="00385FA2">
      <w:pPr>
        <w:spacing w:line="360" w:lineRule="auto"/>
        <w:jc w:val="both"/>
      </w:pPr>
      <w:r>
        <w:t xml:space="preserve">Súhlasím s psychologickým vyšetrením / so špeciálnopedagogickou diagnostikou svojho dieťaťa a svojim podpisom potvrdzujem, že som bol/a riadne poučený/á o dôsledkoch svojho súhlasu. </w:t>
      </w:r>
    </w:p>
    <w:p w:rsidR="00385FA2" w:rsidRDefault="00385FA2" w:rsidP="00385FA2">
      <w:pPr>
        <w:ind w:right="49"/>
        <w:jc w:val="both"/>
      </w:pPr>
    </w:p>
    <w:p w:rsidR="00385FA2" w:rsidRDefault="00385FA2" w:rsidP="00385FA2">
      <w:pPr>
        <w:ind w:right="49"/>
        <w:jc w:val="both"/>
      </w:pPr>
      <w:r>
        <w:t>V ........................... dňa : .......................</w:t>
      </w:r>
      <w:r>
        <w:tab/>
      </w:r>
      <w:r>
        <w:tab/>
      </w:r>
      <w:r>
        <w:tab/>
        <w:t>......................................................</w:t>
      </w:r>
    </w:p>
    <w:p w:rsidR="00385FA2" w:rsidRDefault="00385FA2" w:rsidP="00770B9F">
      <w:pPr>
        <w:ind w:left="5664" w:right="-284" w:firstLine="708"/>
        <w:jc w:val="both"/>
        <w:rPr>
          <w:i/>
          <w:iCs/>
        </w:rPr>
      </w:pPr>
      <w:r>
        <w:rPr>
          <w:i/>
          <w:iCs/>
        </w:rPr>
        <w:t>podpis rodiča</w:t>
      </w:r>
    </w:p>
    <w:p w:rsidR="00770B9F" w:rsidRDefault="00770B9F" w:rsidP="00770B9F">
      <w:pPr>
        <w:ind w:left="5664" w:right="-284" w:firstLine="708"/>
        <w:jc w:val="both"/>
      </w:pPr>
    </w:p>
    <w:p w:rsidR="00385FA2" w:rsidRDefault="00385FA2" w:rsidP="00385FA2">
      <w:pPr>
        <w:ind w:left="4248" w:right="-17" w:firstLine="708"/>
        <w:jc w:val="both"/>
      </w:pPr>
      <w:r>
        <w:t>.................................................................</w:t>
      </w:r>
    </w:p>
    <w:p w:rsidR="00385FA2" w:rsidRDefault="00770B9F" w:rsidP="00770B9F">
      <w:pPr>
        <w:ind w:right="-17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</w:t>
      </w:r>
      <w:r w:rsidR="00385FA2">
        <w:rPr>
          <w:i/>
          <w:iCs/>
        </w:rPr>
        <w:t>pečiatka a podpis riaditeľa/</w:t>
      </w:r>
      <w:proofErr w:type="spellStart"/>
      <w:r w:rsidR="00385FA2">
        <w:rPr>
          <w:i/>
          <w:iCs/>
        </w:rPr>
        <w:t>ky</w:t>
      </w:r>
      <w:proofErr w:type="spellEnd"/>
      <w:r w:rsidR="00385FA2">
        <w:rPr>
          <w:i/>
          <w:iCs/>
        </w:rPr>
        <w:t xml:space="preserve">  MŠ, ZŠ</w:t>
      </w:r>
      <w:r>
        <w:rPr>
          <w:i/>
          <w:iCs/>
        </w:rPr>
        <w:t xml:space="preserve"> </w:t>
      </w:r>
      <w:r w:rsidR="00385FA2">
        <w:rPr>
          <w:i/>
          <w:iCs/>
        </w:rPr>
        <w:t>s</w:t>
      </w:r>
      <w:r>
        <w:rPr>
          <w:i/>
          <w:iCs/>
        </w:rPr>
        <w:t xml:space="preserve"> </w:t>
      </w:r>
      <w:r w:rsidR="00385FA2">
        <w:rPr>
          <w:i/>
          <w:iCs/>
        </w:rPr>
        <w:t>MŠ</w:t>
      </w:r>
    </w:p>
    <w:p w:rsidR="00385FA2" w:rsidRDefault="00385FA2" w:rsidP="00385FA2">
      <w:pPr>
        <w:ind w:right="-17"/>
        <w:jc w:val="both"/>
        <w:rPr>
          <w:i/>
          <w:iCs/>
        </w:rPr>
      </w:pPr>
    </w:p>
    <w:p w:rsidR="00385FA2" w:rsidRDefault="00385FA2" w:rsidP="00385FA2">
      <w:pPr>
        <w:widowControl w:val="0"/>
      </w:pPr>
      <w:r>
        <w:rPr>
          <w:b/>
          <w:sz w:val="22"/>
        </w:rPr>
        <w:t xml:space="preserve">Meno dieťaťa: </w:t>
      </w:r>
      <w:r>
        <w:rPr>
          <w:sz w:val="22"/>
        </w:rPr>
        <w:t>........................................</w:t>
      </w:r>
      <w:r>
        <w:t>..........................................................................................</w:t>
      </w:r>
    </w:p>
    <w:p w:rsidR="00385FA2" w:rsidRDefault="00385FA2" w:rsidP="00385FA2">
      <w:pPr>
        <w:widowControl w:val="0"/>
      </w:pPr>
    </w:p>
    <w:p w:rsidR="00385FA2" w:rsidRDefault="00385FA2" w:rsidP="00385FA2">
      <w:pPr>
        <w:widowControl w:val="0"/>
      </w:pPr>
    </w:p>
    <w:p w:rsidR="00385FA2" w:rsidRDefault="00385FA2" w:rsidP="00385FA2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Zoznam ťažkostí dieťaťa v MŠ</w:t>
      </w:r>
    </w:p>
    <w:p w:rsidR="00385FA2" w:rsidRDefault="00385FA2" w:rsidP="00385FA2">
      <w:pPr>
        <w:widowControl w:val="0"/>
      </w:pPr>
    </w:p>
    <w:p w:rsidR="00385FA2" w:rsidRDefault="00385FA2" w:rsidP="00385FA2">
      <w:pPr>
        <w:widowControl w:val="0"/>
      </w:pPr>
    </w:p>
    <w:p w:rsidR="00385FA2" w:rsidRDefault="00385FA2" w:rsidP="00385FA2">
      <w:pPr>
        <w:widowControl w:val="0"/>
      </w:pPr>
    </w:p>
    <w:p w:rsidR="00385FA2" w:rsidRDefault="00385FA2" w:rsidP="00385FA2">
      <w:pPr>
        <w:widowControl w:val="0"/>
        <w:jc w:val="both"/>
        <w:rPr>
          <w:b/>
          <w:bCs/>
          <w:sz w:val="22"/>
        </w:rPr>
      </w:pPr>
      <w:r>
        <w:rPr>
          <w:b/>
          <w:sz w:val="22"/>
        </w:rPr>
        <w:t>Prosíme podčiarknuť</w:t>
      </w:r>
      <w:r>
        <w:rPr>
          <w:sz w:val="22"/>
        </w:rPr>
        <w:t xml:space="preserve"> tie prejavy dieťaťa, ktoré sa u neho sústavnejšie vyskytujú a nemajú charakter len </w:t>
      </w:r>
      <w:r w:rsidR="00770B9F">
        <w:rPr>
          <w:sz w:val="22"/>
        </w:rPr>
        <w:t>jednorazového</w:t>
      </w:r>
      <w:r>
        <w:rPr>
          <w:sz w:val="22"/>
        </w:rPr>
        <w:t xml:space="preserve"> prejavu – </w:t>
      </w:r>
      <w:r>
        <w:rPr>
          <w:b/>
          <w:bCs/>
          <w:sz w:val="22"/>
        </w:rPr>
        <w:t>vzhľadom k veku, vývinovým charakteristikám a činnostiam v MŠ.</w:t>
      </w:r>
    </w:p>
    <w:p w:rsidR="00385FA2" w:rsidRDefault="00385FA2" w:rsidP="00385FA2">
      <w:pPr>
        <w:widowControl w:val="0"/>
        <w:rPr>
          <w:sz w:val="22"/>
        </w:rPr>
      </w:pP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ťažká prispôsobivosť v MŠ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ohrýza farbičky, ceruzky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ťažká prispôsobivosť v MŠ po ľahšej – dlhšej chorobe</w:t>
      </w:r>
      <w:r>
        <w:rPr>
          <w:sz w:val="22"/>
        </w:rPr>
        <w:tab/>
      </w:r>
      <w:r>
        <w:rPr>
          <w:sz w:val="22"/>
        </w:rPr>
        <w:tab/>
        <w:t>ohrýza si nechty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prílišná hravosť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cmúľa si palec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príliš pomalý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pomočuje sa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neupravená a nečistá práca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neudrží stolicu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rýchlo sa zašpiní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onanuje</w:t>
      </w:r>
      <w:r>
        <w:rPr>
          <w:sz w:val="22"/>
        </w:rPr>
        <w:tab/>
      </w:r>
    </w:p>
    <w:p w:rsidR="00385FA2" w:rsidRDefault="00385FA2" w:rsidP="00385FA2">
      <w:pPr>
        <w:widowControl w:val="0"/>
        <w:ind w:left="2160" w:hanging="2160"/>
        <w:rPr>
          <w:sz w:val="22"/>
        </w:rPr>
      </w:pPr>
      <w:r>
        <w:rPr>
          <w:sz w:val="22"/>
        </w:rPr>
        <w:t xml:space="preserve">nevytrvalý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krajne nesmelý</w:t>
      </w:r>
      <w:r>
        <w:rPr>
          <w:sz w:val="22"/>
        </w:rPr>
        <w:tab/>
      </w:r>
    </w:p>
    <w:p w:rsidR="00385FA2" w:rsidRDefault="00385FA2" w:rsidP="00385FA2">
      <w:pPr>
        <w:widowControl w:val="0"/>
        <w:ind w:left="2160" w:hanging="2160"/>
        <w:rPr>
          <w:sz w:val="22"/>
        </w:rPr>
      </w:pPr>
      <w:r>
        <w:rPr>
          <w:sz w:val="22"/>
        </w:rPr>
        <w:t>nesamostatný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bojí sa odpovedať</w:t>
      </w:r>
    </w:p>
    <w:p w:rsidR="00385FA2" w:rsidRDefault="00385FA2" w:rsidP="00385FA2">
      <w:pPr>
        <w:widowControl w:val="0"/>
        <w:ind w:left="4320" w:hanging="4320"/>
        <w:rPr>
          <w:sz w:val="22"/>
        </w:rPr>
      </w:pPr>
      <w:r>
        <w:rPr>
          <w:sz w:val="22"/>
        </w:rPr>
        <w:t>neiniciatívny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odmieta odpovedať</w:t>
      </w:r>
    </w:p>
    <w:p w:rsidR="00385FA2" w:rsidRDefault="00385FA2" w:rsidP="00385FA2">
      <w:pPr>
        <w:widowControl w:val="0"/>
        <w:ind w:left="4320" w:hanging="4320"/>
        <w:rPr>
          <w:sz w:val="22"/>
        </w:rPr>
      </w:pPr>
      <w:r>
        <w:rPr>
          <w:sz w:val="22"/>
        </w:rPr>
        <w:t>nerovnomerné výkony v tej istej oblasti – medzi oblasťami</w:t>
      </w:r>
      <w:r>
        <w:rPr>
          <w:sz w:val="22"/>
        </w:rPr>
        <w:tab/>
      </w:r>
      <w:proofErr w:type="spellStart"/>
      <w:r>
        <w:rPr>
          <w:sz w:val="22"/>
        </w:rPr>
        <w:t>zárazy</w:t>
      </w:r>
      <w:proofErr w:type="spellEnd"/>
      <w:r>
        <w:rPr>
          <w:sz w:val="22"/>
        </w:rPr>
        <w:t xml:space="preserve"> pri odpovediach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nepozorný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uzavretý vo vlastnom svete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neschopný sústrediť 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rituály, špecifické záujmy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prelietavá pozornosť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ťažkosti pri kontakte s učiteľkami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duševne neprítomný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ťažkosti pri kontakte s deťmi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rýchlo sa unaví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náladový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nepamätá si  úlohy, riekanky 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úzkostlivý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bezmyšlienkovite memoruje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príliš odvážny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pohybový nepokoj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robí zo seba šaša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impulzívne správanie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rozširuje nepokoj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pohybová neobratnosť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zvádza deti k odporu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zlá priestorová predstavivosť a orientácia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ničí vlastné veci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problémy v </w:t>
      </w:r>
      <w:proofErr w:type="spellStart"/>
      <w:r>
        <w:rPr>
          <w:sz w:val="22"/>
        </w:rPr>
        <w:t>grafomotorike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ničí cudzie veci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 xml:space="preserve">nevyhranená </w:t>
      </w:r>
      <w:proofErr w:type="spellStart"/>
      <w:r>
        <w:rPr>
          <w:sz w:val="22"/>
        </w:rPr>
        <w:t>lateralita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berie veci iných detí domov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nezáujem o poznávacie aktivity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bije iné deti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nadmerná fantázia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agresívne fantázie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pri oslovení sa strhne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trápi iné deti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nerozpráva – oneskorený vývin reči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neplní príkazy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 xml:space="preserve">nerozpráva – </w:t>
      </w:r>
      <w:proofErr w:type="spellStart"/>
      <w:r>
        <w:rPr>
          <w:sz w:val="22"/>
        </w:rPr>
        <w:t>mutizmus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škriepi sa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slabá slovná zásoba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skáče do reči</w:t>
      </w:r>
    </w:p>
    <w:p w:rsidR="00385FA2" w:rsidRDefault="00385FA2" w:rsidP="00385FA2">
      <w:pPr>
        <w:widowControl w:val="0"/>
        <w:rPr>
          <w:sz w:val="22"/>
        </w:rPr>
      </w:pPr>
      <w:proofErr w:type="spellStart"/>
      <w:r>
        <w:rPr>
          <w:sz w:val="22"/>
        </w:rPr>
        <w:t>dyslália</w:t>
      </w:r>
      <w:proofErr w:type="spellEnd"/>
      <w:r>
        <w:rPr>
          <w:sz w:val="22"/>
        </w:rPr>
        <w:t>, artikulačná neobratnosť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používa neslušné výrazy a nadávky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táravosť, neustále rozpráva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ohovára iné deti</w:t>
      </w:r>
    </w:p>
    <w:p w:rsidR="00385FA2" w:rsidRDefault="00385FA2" w:rsidP="00385FA2">
      <w:pPr>
        <w:widowControl w:val="0"/>
        <w:rPr>
          <w:sz w:val="22"/>
        </w:rPr>
      </w:pPr>
      <w:proofErr w:type="spellStart"/>
      <w:r>
        <w:rPr>
          <w:sz w:val="22"/>
        </w:rPr>
        <w:t>prekotná</w:t>
      </w:r>
      <w:proofErr w:type="spellEnd"/>
      <w:r>
        <w:rPr>
          <w:sz w:val="22"/>
        </w:rPr>
        <w:t xml:space="preserve"> (veľmi rýchla) reč – zajakáva 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vysmieva sa iným deťom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ľahko sa začervená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vystatuje sa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nadmerne sa potí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trucuje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v záťaži zbledne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afektívne záchvaty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bolesti hlavy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záchvaty zúrivosti</w:t>
      </w:r>
    </w:p>
    <w:p w:rsidR="00385FA2" w:rsidRDefault="00385FA2" w:rsidP="00385FA2">
      <w:pPr>
        <w:widowControl w:val="0"/>
        <w:rPr>
          <w:sz w:val="22"/>
        </w:rPr>
      </w:pPr>
      <w:r>
        <w:rPr>
          <w:sz w:val="22"/>
        </w:rPr>
        <w:t>bolesti brucha</w:t>
      </w:r>
    </w:p>
    <w:p w:rsidR="00385FA2" w:rsidRDefault="00385FA2" w:rsidP="00385FA2">
      <w:pPr>
        <w:widowControl w:val="0"/>
        <w:rPr>
          <w:b/>
          <w:bCs/>
          <w:sz w:val="22"/>
        </w:rPr>
      </w:pPr>
      <w:r>
        <w:rPr>
          <w:sz w:val="22"/>
        </w:rPr>
        <w:t>ľahko sa rozplače</w:t>
      </w:r>
    </w:p>
    <w:p w:rsidR="00385FA2" w:rsidRDefault="00385FA2" w:rsidP="00385FA2">
      <w:pPr>
        <w:widowControl w:val="0"/>
        <w:rPr>
          <w:sz w:val="22"/>
        </w:rPr>
      </w:pPr>
      <w:proofErr w:type="spellStart"/>
      <w:r>
        <w:rPr>
          <w:sz w:val="22"/>
        </w:rPr>
        <w:t>tikové</w:t>
      </w:r>
      <w:proofErr w:type="spellEnd"/>
      <w:r>
        <w:rPr>
          <w:sz w:val="22"/>
        </w:rPr>
        <w:t xml:space="preserve"> prejavy</w:t>
      </w:r>
    </w:p>
    <w:p w:rsidR="00385FA2" w:rsidRDefault="00385FA2" w:rsidP="00385FA2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770B9F" w:rsidRDefault="00385FA2" w:rsidP="00385FA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V prípade potreby uveďte na druhú stranu aj iné – tu nespomínané ťažkosti, ako aj pozorovania </w:t>
      </w:r>
    </w:p>
    <w:p w:rsidR="00385FA2" w:rsidRDefault="00385FA2" w:rsidP="00385FA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a situácie, ktoré by mohli ilustrovať konkrétne správanie dieťaťa.</w:t>
      </w:r>
    </w:p>
    <w:sectPr w:rsidR="00385FA2" w:rsidSect="001A5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A2"/>
    <w:rsid w:val="00020ABA"/>
    <w:rsid w:val="001A56B4"/>
    <w:rsid w:val="00385FA2"/>
    <w:rsid w:val="00770B9F"/>
    <w:rsid w:val="00B67109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11DB4-5B14-496A-B184-D73C7DF4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5F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85FA2"/>
    <w:pPr>
      <w:keepNext/>
      <w:spacing w:line="360" w:lineRule="auto"/>
      <w:ind w:firstLine="360"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5F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385F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385FA2"/>
    <w:pPr>
      <w:spacing w:line="480" w:lineRule="auto"/>
      <w:ind w:left="360"/>
    </w:pPr>
    <w:rPr>
      <w:i/>
      <w:i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5FA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B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Olino</cp:lastModifiedBy>
  <cp:revision>4</cp:revision>
  <dcterms:created xsi:type="dcterms:W3CDTF">2015-11-04T17:32:00Z</dcterms:created>
  <dcterms:modified xsi:type="dcterms:W3CDTF">2023-01-11T11:15:00Z</dcterms:modified>
</cp:coreProperties>
</file>